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C" w:rsidRPr="00834945" w:rsidRDefault="00834945" w:rsidP="00834945">
      <w:pPr>
        <w:jc w:val="center"/>
        <w:rPr>
          <w:rFonts w:ascii="Comic Sans MS" w:hAnsi="Comic Sans MS"/>
          <w:sz w:val="28"/>
          <w:szCs w:val="28"/>
          <w:lang w:val="es-CO"/>
        </w:rPr>
      </w:pPr>
      <w:r w:rsidRPr="00834945">
        <w:rPr>
          <w:rFonts w:ascii="Comic Sans MS" w:hAnsi="Comic Sans MS"/>
          <w:sz w:val="28"/>
          <w:szCs w:val="28"/>
          <w:lang w:val="es-CO"/>
        </w:rPr>
        <w:t>Convocatoria</w:t>
      </w:r>
      <w:r>
        <w:rPr>
          <w:rFonts w:ascii="Comic Sans MS" w:hAnsi="Comic Sans MS"/>
          <w:sz w:val="28"/>
          <w:szCs w:val="28"/>
          <w:lang w:val="es-CO"/>
        </w:rPr>
        <w:t xml:space="preserve"> Para Junta Directiva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Estamos invitando a toda los Colombianos de Colorado a participar de los nuevos cambios que están sucediendo con nuestra comunidad en este hermoso estado donde hemos decidido sentar raíces, este es un proyecto que viene desarrollándose hace 2 </w:t>
      </w:r>
      <w:r w:rsidRPr="00834945">
        <w:rPr>
          <w:rStyle w:val="font10"/>
          <w:rFonts w:ascii="Comic Sans MS" w:eastAsiaTheme="minorHAnsi" w:hAnsi="Comic Sans MS" w:cstheme="minorBidi"/>
          <w:sz w:val="28"/>
          <w:szCs w:val="28"/>
          <w:lang w:val="es-CO"/>
        </w:rPr>
        <w:t>años</w:t>
      </w: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, empezó en la estado de Minnesota y ahora queremos beneficiar a los residentes de este estado, queremos que se contagien de este amor por la patria y nuestras costumbres y nos ayuden a preservarlo atraves de nuestras generaciones, para ello requerimos organización, dirección  y compromiso, por ellos hoy estamos haciendo un llamado para todos esos que sienten la tierrita aquí cerquita de sus corazones y de sus vidas aunque este muy lejos en distancia, las posiciones abiertas son: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             1. PRESIDENTE (A)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             2. SECRETARIA (O)                              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             3. TESORERO (A)                                               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             4. VOCALES O VOLUNTARIOS  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sz w:val="28"/>
          <w:szCs w:val="28"/>
          <w:lang w:val="es-ES"/>
        </w:rPr>
        <w:t>​</w:t>
      </w: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REQUISITOS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1. Ser colombiano, mayor de 18 </w:t>
      </w:r>
      <w:r w:rsidRPr="00834945">
        <w:rPr>
          <w:rStyle w:val="font10"/>
          <w:rFonts w:ascii="Comic Sans MS" w:eastAsiaTheme="minorHAnsi" w:hAnsi="Comic Sans MS" w:cstheme="minorBidi"/>
          <w:sz w:val="28"/>
          <w:szCs w:val="28"/>
          <w:lang w:val="es-CO"/>
        </w:rPr>
        <w:t>años</w:t>
      </w: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 y residente permanente del estado de Colorado.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2. Ser ciudadano ejemplar y digno representante de nuestra cultura Colombiana.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sz w:val="28"/>
          <w:szCs w:val="28"/>
          <w:lang w:val="es-ES"/>
        </w:rPr>
        <w:t>​</w:t>
      </w: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RESPONSABILIDADES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Ser representantes dignos y ejemplares de nuestra comunidad, ante la misma y el mundo entero incluyendo nuestro país. Orientar y dirigir las diferentes actividades que se realicen, dar sus votos ante la junta, </w:t>
      </w: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lastRenderedPageBreak/>
        <w:t xml:space="preserve">sobre las diferentes decisiones que se tomaran para el bienestar de todos y sobre los diferentes temas a tratar en las mismas, estar conscientes que este proyecto es de servicio y acción  social por tal no recibirán honorarios por estas labores, y otras tareas que se relacionaran solo y exclusivamente al apoyo de la comunidad Colombiana y el cumplimiento de los diferentes objetivos, metas y lema que se ha propuesto La Fundación. 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1. PRESIDENTE, Sera La Cabeza de la Junta directiva pero su palabra no será la última ni la única.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2. SECRETARIA (O): Tendrá la responsabilidad de llevar por escrito todas y cada una de la acciones ejecutadas por la junta directiva y serán avalados sus escritos con la firma de los demás miembros de la misma.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>3. TESORERO (A): Se encarga de la administración de las donaciones monetarias y físicas de La Fundación, bajo la supervisión de los demás miembros.    </w:t>
      </w:r>
    </w:p>
    <w:p w:rsidR="00834945" w:rsidRDefault="00834945" w:rsidP="00834945">
      <w:pPr>
        <w:pStyle w:val="NormalWeb"/>
        <w:rPr>
          <w:rStyle w:val="font10"/>
          <w:rFonts w:ascii="Comic Sans MS" w:hAnsi="Comic Sans MS"/>
          <w:sz w:val="28"/>
          <w:szCs w:val="28"/>
          <w:lang w:val="es-ES"/>
        </w:rPr>
      </w:pPr>
      <w:r w:rsidRPr="00834945">
        <w:rPr>
          <w:rStyle w:val="font10"/>
          <w:rFonts w:ascii="Comic Sans MS" w:hAnsi="Comic Sans MS"/>
          <w:sz w:val="28"/>
          <w:szCs w:val="28"/>
          <w:lang w:val="es-ES"/>
        </w:rPr>
        <w:t xml:space="preserve">4. VOCALES O VOLUNTARIOS: Para mas informe dirigirse al área de voluntarios y sabrás un poco mas de este programa, todos y cada uno de los voluntarios tienen voz y voto en la junta directiva y pueden estar presentes en cualquiera de las reuniones de la misma sin previo aviso o invitación. </w:t>
      </w:r>
    </w:p>
    <w:p w:rsidR="00834945" w:rsidRPr="00834945" w:rsidRDefault="00834945" w:rsidP="00834945">
      <w:pPr>
        <w:pStyle w:val="NormalWeb"/>
        <w:rPr>
          <w:rFonts w:ascii="Comic Sans MS" w:hAnsi="Comic Sans MS"/>
          <w:sz w:val="28"/>
          <w:szCs w:val="28"/>
          <w:lang w:val="es-ES"/>
        </w:rPr>
      </w:pPr>
      <w:r>
        <w:rPr>
          <w:rStyle w:val="font10"/>
          <w:rFonts w:ascii="Comic Sans MS" w:hAnsi="Comic Sans MS"/>
          <w:sz w:val="28"/>
          <w:szCs w:val="28"/>
          <w:lang w:val="es-ES"/>
        </w:rPr>
        <w:t xml:space="preserve">        Nota: todos los cargos tendrán duración de un ano fiscal mínimo y podrán ser removidos antes; si no cumplen con los estatutos establecidos en la primera sesión de la junta o los deberes asignados de la manera más idónea y clara.  Para mayor entendimiento de lo aquí dicho pueden revisar los artículos de incorporación de La Fundación ante Secretaria de Estado.</w:t>
      </w:r>
    </w:p>
    <w:sectPr w:rsidR="00834945" w:rsidRPr="00834945" w:rsidSect="00C72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834945"/>
    <w:rsid w:val="00796306"/>
    <w:rsid w:val="00834945"/>
    <w:rsid w:val="00C72AB4"/>
    <w:rsid w:val="00F2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10">
    <w:name w:val="font_10"/>
    <w:basedOn w:val="DefaultParagraphFont"/>
    <w:rsid w:val="0083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JohnArias</dc:creator>
  <cp:lastModifiedBy>JohnArias</cp:lastModifiedBy>
  <cp:revision>1</cp:revision>
  <dcterms:created xsi:type="dcterms:W3CDTF">2012-10-04T17:12:00Z</dcterms:created>
  <dcterms:modified xsi:type="dcterms:W3CDTF">2012-10-04T17:21:00Z</dcterms:modified>
</cp:coreProperties>
</file>